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食品合规管理职业技能等级标准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3720"/>
        <w:gridCol w:w="1200"/>
        <w:gridCol w:w="23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对应证书</w:t>
            </w:r>
          </w:p>
        </w:tc>
        <w:tc>
          <w:tcPr>
            <w:tcW w:w="372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食品合规管理  </w:t>
            </w:r>
          </w:p>
        </w:tc>
        <w:tc>
          <w:tcPr>
            <w:tcW w:w="1200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发布日期</w:t>
            </w:r>
          </w:p>
        </w:tc>
        <w:tc>
          <w:tcPr>
            <w:tcW w:w="236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2021年4月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标准类别</w:t>
            </w:r>
          </w:p>
        </w:tc>
        <w:tc>
          <w:tcPr>
            <w:tcW w:w="372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企业标准 </w:t>
            </w:r>
          </w:p>
        </w:tc>
        <w:tc>
          <w:tcPr>
            <w:tcW w:w="1200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标准状态</w:t>
            </w:r>
          </w:p>
        </w:tc>
        <w:tc>
          <w:tcPr>
            <w:tcW w:w="236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现行有效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39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颁发部门</w:t>
            </w:r>
          </w:p>
        </w:tc>
        <w:tc>
          <w:tcPr>
            <w:tcW w:w="372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烟台富美特信息科技股份有限公司</w:t>
            </w:r>
          </w:p>
        </w:tc>
        <w:tc>
          <w:tcPr>
            <w:tcW w:w="1200" w:type="dxa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236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标准介绍：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食品合规管理职业技能等级标准</w:t>
      </w:r>
      <w:bookmarkStart w:id="0" w:name="_GoBack"/>
      <w:bookmarkEnd w:id="0"/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本标准规定了食品合规管理职业技能等级对应的工作领域、工作任务及职业 技能要求。 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本标准适用于食品合规管理职业技能培训、考核与评价，相关用人单位的人员聘用、培训与考核可参照使用。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2794000</wp:posOffset>
                </wp:positionH>
                <wp:positionV relativeFrom="paragraph">
                  <wp:posOffset>347345</wp:posOffset>
                </wp:positionV>
                <wp:extent cx="1276985" cy="514350"/>
                <wp:effectExtent l="4445" t="4445" r="13970" b="14605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985" cy="5143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下载标准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0pt;margin-top:27.35pt;height:40.5pt;width:100.55pt;z-index:251660288;mso-width-relative:page;mso-height-relative:page;" fillcolor="#70AD47 [3209]" filled="t" stroked="t" coordsize="21600,21600" o:gfxdata="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W&#10;xH7M2gAAAAoBAAAPAAAAAAAAAAEAIAAAACIAAABkcnMvZG93bnJldi54bWxQSwECFAAUAAAACACH&#10;TuJA2wfUzFsCAAC3BAAADgAAAAAAAAABACAAAAApAQAAZHJzL2Uyb0RvYy54bWxQSwUGAAAAAAYA&#10;BgBZAQAA9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eastAsiaTheme="minorEastAsia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下载标准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746125</wp:posOffset>
                </wp:positionH>
                <wp:positionV relativeFrom="paragraph">
                  <wp:posOffset>347345</wp:posOffset>
                </wp:positionV>
                <wp:extent cx="1276985" cy="514350"/>
                <wp:effectExtent l="4445" t="4445" r="13970" b="1460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65860" y="7127875"/>
                          <a:ext cx="1276985" cy="51435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b/>
                                <w:bCs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查看标准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8.75pt;margin-top:27.35pt;height:40.5pt;width:100.55pt;z-index:251659264;mso-width-relative:page;mso-height-relative:page;" fillcolor="#4472C4 [3208]" filled="t" stroked="t" coordsize="21600,21600" o:gfxdata="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x+CFb2AAAAAoBAAAPAAAAAAAAAAEAIAAAACIAAABkcnMvZG93bnJldi54bWxQSwEC&#10;FAAUAAAACACHTuJAqE23aGYCAADDBAAADgAAAAAAAAABACAAAAAnAQAAZHJzL2Uyb0RvYy54bWxQ&#10;SwUGAAAAAAYABgBZAQAA/w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eastAsiaTheme="minorEastAsia"/>
                          <w:b/>
                          <w:bCs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查看标准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EF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2021-09-03T02:32:20Z</dcterms:created>
  <dc:creator>foodgrliufei</dc:creator>
  <cp:lastModifiedBy>筱菲girl&amp;susu</cp:lastModifiedBy>
  <dcterms:modified xsi:type="dcterms:W3CDTF">2021-09-03T02:32:58Z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797B20CCD8404AB1940F21EE6398B2BF</vt:lpwstr>
  </property>
</Properties>
</file>